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909092" w:rsidP="68DB8106" w:rsidRDefault="15909092" w14:paraId="0B1AA286" w14:textId="4D272F26">
      <w:pPr>
        <w:spacing w:line="257" w:lineRule="auto"/>
        <w:rPr>
          <w:rFonts w:ascii="Calibri" w:hAnsi="Calibri" w:eastAsia="Calibri" w:cs="Calibri"/>
          <w:noProof w:val="0"/>
          <w:sz w:val="22"/>
          <w:szCs w:val="22"/>
          <w:lang w:val="en-US"/>
        </w:rPr>
      </w:pPr>
      <w:r w:rsidRPr="68DB8106" w:rsidR="15909092">
        <w:rPr>
          <w:rFonts w:ascii="Calibri" w:hAnsi="Calibri" w:eastAsia="Calibri" w:cs="Calibri"/>
          <w:noProof w:val="0"/>
          <w:sz w:val="22"/>
          <w:szCs w:val="22"/>
          <w:lang w:val="en-US"/>
        </w:rPr>
        <w:t>April 6, 2020</w:t>
      </w:r>
    </w:p>
    <w:p w:rsidR="15909092" w:rsidP="68DB8106" w:rsidRDefault="15909092" w14:paraId="6505F6DA" w14:textId="1231190F">
      <w:pPr>
        <w:pStyle w:val="Normal"/>
        <w:bidi w:val="0"/>
        <w:spacing w:before="0" w:beforeAutospacing="off" w:after="0" w:afterAutospacing="off" w:line="240" w:lineRule="auto"/>
        <w:ind w:left="0" w:right="0"/>
        <w:jc w:val="left"/>
      </w:pPr>
      <w:r w:rsidRPr="68DB8106" w:rsidR="15909092">
        <w:rPr>
          <w:rFonts w:ascii="Calibri" w:hAnsi="Calibri" w:eastAsia="Calibri" w:cs="Calibri"/>
          <w:noProof w:val="0"/>
          <w:sz w:val="22"/>
          <w:szCs w:val="22"/>
          <w:lang w:val="en-US"/>
        </w:rPr>
        <w:t>Karen Kowal</w:t>
      </w:r>
    </w:p>
    <w:p w:rsidR="15909092" w:rsidP="68DB8106" w:rsidRDefault="15909092" w14:paraId="0C33598D" w14:textId="4CB9C6A8">
      <w:pPr>
        <w:pStyle w:val="Normal"/>
        <w:bidi w:val="0"/>
        <w:spacing w:before="0" w:beforeAutospacing="off" w:after="0" w:afterAutospacing="off" w:line="240" w:lineRule="auto"/>
        <w:ind w:left="0" w:right="0"/>
        <w:jc w:val="left"/>
      </w:pPr>
      <w:r w:rsidRPr="68DB8106" w:rsidR="15909092">
        <w:rPr>
          <w:rFonts w:ascii="Calibri" w:hAnsi="Calibri" w:eastAsia="Calibri" w:cs="Calibri"/>
          <w:noProof w:val="0"/>
          <w:sz w:val="22"/>
          <w:szCs w:val="22"/>
          <w:lang w:val="en-US"/>
        </w:rPr>
        <w:t>Super Awesome Housing Agency</w:t>
      </w:r>
    </w:p>
    <w:p w:rsidR="15909092" w:rsidP="68DB8106" w:rsidRDefault="15909092" w14:paraId="21E70F1F" w14:textId="45DC8A16">
      <w:pPr>
        <w:pStyle w:val="Normal"/>
        <w:bidi w:val="0"/>
        <w:spacing w:before="0" w:beforeAutospacing="off" w:after="0" w:afterAutospacing="off" w:line="240" w:lineRule="auto"/>
        <w:ind w:left="0" w:right="0"/>
        <w:jc w:val="left"/>
      </w:pPr>
      <w:r w:rsidRPr="68DB8106" w:rsidR="15909092">
        <w:rPr>
          <w:rFonts w:ascii="Calibri" w:hAnsi="Calibri" w:eastAsia="Calibri" w:cs="Calibri"/>
          <w:noProof w:val="0"/>
          <w:sz w:val="22"/>
          <w:szCs w:val="22"/>
          <w:lang w:val="en-US"/>
        </w:rPr>
        <w:t>123 Michigan Ave</w:t>
      </w:r>
    </w:p>
    <w:p w:rsidR="15909092" w:rsidP="68DB8106" w:rsidRDefault="15909092" w14:paraId="59D1A2F4" w14:textId="34C29A56">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US"/>
        </w:rPr>
      </w:pPr>
      <w:r w:rsidRPr="68DB8106" w:rsidR="15909092">
        <w:rPr>
          <w:rFonts w:ascii="Calibri" w:hAnsi="Calibri" w:eastAsia="Calibri" w:cs="Calibri"/>
          <w:noProof w:val="0"/>
          <w:sz w:val="22"/>
          <w:szCs w:val="22"/>
          <w:lang w:val="en-US"/>
        </w:rPr>
        <w:t>Chicago, IL 60610</w:t>
      </w:r>
    </w:p>
    <w:p w:rsidR="15909092" w:rsidRDefault="15909092" w14:paraId="73F8A61B" w14:textId="6839C03A">
      <w:r w:rsidRPr="68DB8106" w:rsidR="15909092">
        <w:rPr>
          <w:rFonts w:ascii="Calibri" w:hAnsi="Calibri" w:eastAsia="Calibri" w:cs="Calibri"/>
          <w:noProof w:val="0"/>
          <w:sz w:val="22"/>
          <w:szCs w:val="22"/>
          <w:lang w:val="en-US"/>
        </w:rPr>
        <w:t xml:space="preserve"> </w:t>
      </w:r>
    </w:p>
    <w:p w:rsidR="15909092" w:rsidP="68DB8106" w:rsidRDefault="15909092" w14:paraId="614FF239" w14:textId="1CBD34EE">
      <w:pPr>
        <w:spacing w:line="257" w:lineRule="auto"/>
      </w:pPr>
      <w:r w:rsidRPr="68DB8106" w:rsidR="15909092">
        <w:rPr>
          <w:rFonts w:ascii="Calibri" w:hAnsi="Calibri" w:eastAsia="Calibri" w:cs="Calibri"/>
          <w:noProof w:val="0"/>
          <w:sz w:val="22"/>
          <w:szCs w:val="22"/>
          <w:lang w:val="en-US"/>
        </w:rPr>
        <w:t xml:space="preserve">Please accept this correspondence as notification to the Chicago HUD CPD Field Office that </w:t>
      </w:r>
      <w:r w:rsidRPr="68DB8106" w:rsidR="15909092">
        <w:rPr>
          <w:rFonts w:ascii="Calibri" w:hAnsi="Calibri" w:eastAsia="Calibri" w:cs="Calibri"/>
          <w:b w:val="1"/>
          <w:bCs w:val="1"/>
          <w:noProof w:val="0"/>
          <w:sz w:val="22"/>
          <w:szCs w:val="22"/>
          <w:lang w:val="en-US"/>
        </w:rPr>
        <w:t>Super Awesome Housing Agency</w:t>
      </w:r>
      <w:r w:rsidRPr="68DB8106" w:rsidR="15909092">
        <w:rPr>
          <w:rFonts w:ascii="Calibri" w:hAnsi="Calibri" w:eastAsia="Calibri" w:cs="Calibri"/>
          <w:noProof w:val="0"/>
          <w:sz w:val="22"/>
          <w:szCs w:val="22"/>
          <w:lang w:val="en-US"/>
        </w:rPr>
        <w:t xml:space="preserve"> is requesting to use available waivers of </w:t>
      </w:r>
      <w:proofErr w:type="spellStart"/>
      <w:r w:rsidRPr="68DB8106" w:rsidR="15909092">
        <w:rPr>
          <w:rFonts w:ascii="Calibri" w:hAnsi="Calibri" w:eastAsia="Calibri" w:cs="Calibri"/>
          <w:noProof w:val="0"/>
          <w:sz w:val="22"/>
          <w:szCs w:val="22"/>
          <w:lang w:val="en-US"/>
        </w:rPr>
        <w:t>CoC</w:t>
      </w:r>
      <w:proofErr w:type="spellEnd"/>
      <w:r w:rsidRPr="68DB8106" w:rsidR="15909092">
        <w:rPr>
          <w:rFonts w:ascii="Calibri" w:hAnsi="Calibri" w:eastAsia="Calibri" w:cs="Calibri"/>
          <w:noProof w:val="0"/>
          <w:sz w:val="22"/>
          <w:szCs w:val="22"/>
          <w:lang w:val="en-US"/>
        </w:rPr>
        <w:t xml:space="preserve"> program requirements, as indicated by the details we provide below. Additionally, we are updating our program records to include written documentation of the specific conditions that justify our use of the waiver. </w:t>
      </w:r>
    </w:p>
    <w:p w:rsidR="15909092" w:rsidP="68DB8106" w:rsidRDefault="15909092" w14:paraId="49530964" w14:textId="04399E82">
      <w:pPr>
        <w:spacing w:line="257" w:lineRule="auto"/>
      </w:pPr>
      <w:r w:rsidRPr="68DB8106" w:rsidR="15909092">
        <w:rPr>
          <w:rFonts w:ascii="Calibri" w:hAnsi="Calibri" w:eastAsia="Calibri" w:cs="Calibri"/>
          <w:noProof w:val="0"/>
          <w:sz w:val="22"/>
          <w:szCs w:val="22"/>
          <w:lang w:val="en-US"/>
        </w:rPr>
        <w:t xml:space="preserve">Agency Information Table: </w:t>
      </w:r>
    </w:p>
    <w:tbl>
      <w:tblPr>
        <w:tblStyle w:val="TableGrid"/>
        <w:tblW w:w="0" w:type="auto"/>
        <w:tblLayout w:type="fixed"/>
        <w:tblLook w:val="04A0" w:firstRow="1" w:lastRow="0" w:firstColumn="1" w:lastColumn="0" w:noHBand="0" w:noVBand="1"/>
      </w:tblPr>
      <w:tblGrid>
        <w:gridCol w:w="4680"/>
        <w:gridCol w:w="4680"/>
      </w:tblGrid>
      <w:tr w:rsidR="68DB8106" w:rsidTr="68DB8106" w14:paraId="2C209F4F">
        <w:tc>
          <w:tcPr>
            <w:tcW w:w="4680" w:type="dxa"/>
            <w:tcMar/>
          </w:tcPr>
          <w:p w:rsidR="68DB8106" w:rsidRDefault="68DB8106" w14:paraId="4C1C8CB1" w14:textId="5B98BB54">
            <w:r w:rsidRPr="68DB8106" w:rsidR="68DB8106">
              <w:rPr>
                <w:rFonts w:ascii="Calibri" w:hAnsi="Calibri" w:eastAsia="Calibri" w:cs="Calibri"/>
                <w:sz w:val="22"/>
                <w:szCs w:val="22"/>
              </w:rPr>
              <w:t>Submission date of waiver notification:</w:t>
            </w:r>
          </w:p>
        </w:tc>
        <w:tc>
          <w:tcPr>
            <w:tcW w:w="4680" w:type="dxa"/>
            <w:tcMar/>
          </w:tcPr>
          <w:p w:rsidR="68DB8106" w:rsidP="68DB8106" w:rsidRDefault="68DB8106" w14:paraId="165D60DD" w14:textId="4A3E0889">
            <w:pPr>
              <w:rPr>
                <w:rFonts w:ascii="Calibri" w:hAnsi="Calibri" w:eastAsia="Calibri" w:cs="Calibri"/>
                <w:sz w:val="22"/>
                <w:szCs w:val="22"/>
              </w:rPr>
            </w:pPr>
            <w:r w:rsidRPr="68DB8106" w:rsidR="68DB8106">
              <w:rPr>
                <w:rFonts w:ascii="Calibri" w:hAnsi="Calibri" w:eastAsia="Calibri" w:cs="Calibri"/>
                <w:sz w:val="22"/>
                <w:szCs w:val="22"/>
              </w:rPr>
              <w:t xml:space="preserve"> </w:t>
            </w:r>
            <w:r w:rsidRPr="68DB8106" w:rsidR="21787936">
              <w:rPr>
                <w:rFonts w:ascii="Calibri" w:hAnsi="Calibri" w:eastAsia="Calibri" w:cs="Calibri"/>
                <w:sz w:val="22"/>
                <w:szCs w:val="22"/>
              </w:rPr>
              <w:t>April 6, 2020</w:t>
            </w:r>
          </w:p>
        </w:tc>
      </w:tr>
      <w:tr w:rsidR="68DB8106" w:rsidTr="68DB8106" w14:paraId="6F935FA6">
        <w:tc>
          <w:tcPr>
            <w:tcW w:w="4680" w:type="dxa"/>
            <w:tcMar/>
          </w:tcPr>
          <w:p w:rsidR="68DB8106" w:rsidRDefault="68DB8106" w14:paraId="1E3A21B2" w14:textId="38953F4A">
            <w:r w:rsidRPr="68DB8106" w:rsidR="68DB8106">
              <w:rPr>
                <w:rFonts w:ascii="Calibri" w:hAnsi="Calibri" w:eastAsia="Calibri" w:cs="Calibri"/>
                <w:sz w:val="22"/>
                <w:szCs w:val="22"/>
              </w:rPr>
              <w:t>Date on which we anticipate first use of waiver flexibility:</w:t>
            </w:r>
          </w:p>
        </w:tc>
        <w:tc>
          <w:tcPr>
            <w:tcW w:w="4680" w:type="dxa"/>
            <w:tcMar/>
          </w:tcPr>
          <w:p w:rsidR="11DC5639" w:rsidP="68DB8106" w:rsidRDefault="11DC5639" w14:paraId="161B8662" w14:textId="7CA60E72">
            <w:pPr>
              <w:pStyle w:val="Normal"/>
              <w:bidi w:val="0"/>
              <w:spacing w:before="0" w:beforeAutospacing="off" w:after="0" w:afterAutospacing="off" w:line="259" w:lineRule="auto"/>
              <w:ind w:left="0" w:right="0"/>
              <w:jc w:val="left"/>
              <w:rPr>
                <w:rFonts w:ascii="Calibri" w:hAnsi="Calibri" w:eastAsia="Calibri" w:cs="Calibri"/>
                <w:i w:val="0"/>
                <w:iCs w:val="0"/>
                <w:sz w:val="22"/>
                <w:szCs w:val="22"/>
              </w:rPr>
            </w:pPr>
            <w:r w:rsidRPr="68DB8106" w:rsidR="11DC5639">
              <w:rPr>
                <w:rFonts w:ascii="Calibri" w:hAnsi="Calibri" w:eastAsia="Calibri" w:cs="Calibri"/>
                <w:i w:val="0"/>
                <w:iCs w:val="0"/>
                <w:sz w:val="22"/>
                <w:szCs w:val="22"/>
              </w:rPr>
              <w:t>April 8, 2020</w:t>
            </w:r>
          </w:p>
        </w:tc>
      </w:tr>
      <w:tr w:rsidR="68DB8106" w:rsidTr="68DB8106" w14:paraId="1F1160B7">
        <w:tc>
          <w:tcPr>
            <w:tcW w:w="4680" w:type="dxa"/>
            <w:tcMar/>
          </w:tcPr>
          <w:p w:rsidR="68DB8106" w:rsidRDefault="68DB8106" w14:paraId="206D201F" w14:textId="442AEF8E">
            <w:r w:rsidRPr="68DB8106" w:rsidR="68DB8106">
              <w:rPr>
                <w:rFonts w:ascii="Calibri" w:hAnsi="Calibri" w:eastAsia="Calibri" w:cs="Calibri"/>
                <w:sz w:val="22"/>
                <w:szCs w:val="22"/>
              </w:rPr>
              <w:t>Requestor’s Name, Title, Phone Number, Email Address:</w:t>
            </w:r>
          </w:p>
        </w:tc>
        <w:tc>
          <w:tcPr>
            <w:tcW w:w="4680" w:type="dxa"/>
            <w:tcMar/>
          </w:tcPr>
          <w:p w:rsidR="68DB8106" w:rsidRDefault="68DB8106" w14:paraId="4DD4D47C" w14:textId="3E6F54A7">
            <w:r w:rsidRPr="68DB8106" w:rsidR="68DB8106">
              <w:rPr>
                <w:rFonts w:ascii="Calibri" w:hAnsi="Calibri" w:eastAsia="Calibri" w:cs="Calibri"/>
                <w:sz w:val="22"/>
                <w:szCs w:val="22"/>
              </w:rPr>
              <w:t xml:space="preserve"> </w:t>
            </w:r>
            <w:r w:rsidRPr="68DB8106" w:rsidR="2D0A0C65">
              <w:rPr>
                <w:rFonts w:ascii="Calibri" w:hAnsi="Calibri" w:eastAsia="Calibri" w:cs="Calibri"/>
                <w:sz w:val="22"/>
                <w:szCs w:val="22"/>
              </w:rPr>
              <w:t xml:space="preserve">Karen Kowal, Executive Director, 111-222-3333, </w:t>
            </w:r>
            <w:hyperlink r:id="Rada95320f4c0418d">
              <w:r w:rsidRPr="68DB8106" w:rsidR="2D0A0C65">
                <w:rPr>
                  <w:rStyle w:val="Hyperlink"/>
                  <w:rFonts w:ascii="Calibri" w:hAnsi="Calibri" w:eastAsia="Calibri" w:cs="Calibri"/>
                  <w:sz w:val="22"/>
                  <w:szCs w:val="22"/>
                </w:rPr>
                <w:t>kkowal@superawesome.org</w:t>
              </w:r>
            </w:hyperlink>
            <w:r w:rsidRPr="68DB8106" w:rsidR="2D0A0C65">
              <w:rPr>
                <w:rFonts w:ascii="Calibri" w:hAnsi="Calibri" w:eastAsia="Calibri" w:cs="Calibri"/>
                <w:sz w:val="22"/>
                <w:szCs w:val="22"/>
              </w:rPr>
              <w:t xml:space="preserve"> </w:t>
            </w:r>
          </w:p>
        </w:tc>
      </w:tr>
      <w:tr w:rsidR="68DB8106" w:rsidTr="68DB8106" w14:paraId="6975FF10">
        <w:tc>
          <w:tcPr>
            <w:tcW w:w="4680" w:type="dxa"/>
            <w:tcMar/>
          </w:tcPr>
          <w:p w:rsidR="68DB8106" w:rsidRDefault="68DB8106" w14:paraId="5C3BA8ED" w14:textId="682E8456">
            <w:r w:rsidRPr="68DB8106" w:rsidR="68DB8106">
              <w:rPr>
                <w:rFonts w:ascii="Calibri" w:hAnsi="Calibri" w:eastAsia="Calibri" w:cs="Calibri"/>
                <w:sz w:val="22"/>
                <w:szCs w:val="22"/>
              </w:rPr>
              <w:t>Name of CoC Recipient Agency:</w:t>
            </w:r>
          </w:p>
        </w:tc>
        <w:tc>
          <w:tcPr>
            <w:tcW w:w="4680" w:type="dxa"/>
            <w:tcMar/>
          </w:tcPr>
          <w:p w:rsidR="68DB8106" w:rsidP="68DB8106" w:rsidRDefault="68DB8106" w14:paraId="5BF44BE3" w14:textId="3B2A31BC">
            <w:pPr>
              <w:rPr>
                <w:rFonts w:ascii="Calibri" w:hAnsi="Calibri" w:eastAsia="Calibri" w:cs="Calibri"/>
                <w:sz w:val="22"/>
                <w:szCs w:val="22"/>
              </w:rPr>
            </w:pPr>
            <w:r w:rsidRPr="68DB8106" w:rsidR="68DB8106">
              <w:rPr>
                <w:rFonts w:ascii="Calibri" w:hAnsi="Calibri" w:eastAsia="Calibri" w:cs="Calibri"/>
                <w:sz w:val="22"/>
                <w:szCs w:val="22"/>
              </w:rPr>
              <w:t xml:space="preserve"> </w:t>
            </w:r>
            <w:r w:rsidRPr="68DB8106" w:rsidR="2BBA02B1">
              <w:rPr>
                <w:rFonts w:ascii="Calibri" w:hAnsi="Calibri" w:eastAsia="Calibri" w:cs="Calibri"/>
                <w:sz w:val="22"/>
                <w:szCs w:val="22"/>
              </w:rPr>
              <w:t>Super Awesome Housing Agency</w:t>
            </w:r>
          </w:p>
        </w:tc>
      </w:tr>
      <w:tr w:rsidR="68DB8106" w:rsidTr="68DB8106" w14:paraId="654C3130">
        <w:tc>
          <w:tcPr>
            <w:tcW w:w="4680" w:type="dxa"/>
            <w:tcMar/>
          </w:tcPr>
          <w:p w:rsidR="68DB8106" w:rsidRDefault="68DB8106" w14:paraId="7D8F2B7F" w14:textId="6CE58553">
            <w:r w:rsidRPr="68DB8106" w:rsidR="68DB8106">
              <w:rPr>
                <w:rFonts w:ascii="Calibri" w:hAnsi="Calibri" w:eastAsia="Calibri" w:cs="Calibri"/>
                <w:sz w:val="22"/>
                <w:szCs w:val="22"/>
              </w:rPr>
              <w:t>Project Name(s) &amp; Grant Number(s) of CoC Grants using the waiver:</w:t>
            </w:r>
          </w:p>
        </w:tc>
        <w:tc>
          <w:tcPr>
            <w:tcW w:w="4680" w:type="dxa"/>
            <w:tcMar/>
          </w:tcPr>
          <w:p w:rsidR="68DB8106" w:rsidP="68DB8106" w:rsidRDefault="68DB8106" w14:paraId="0C7B20FB" w14:textId="68E743F1">
            <w:pPr>
              <w:pStyle w:val="Normal"/>
              <w:rPr>
                <w:rFonts w:ascii="Calibri" w:hAnsi="Calibri" w:eastAsia="Calibri" w:cs="Calibri"/>
                <w:sz w:val="22"/>
                <w:szCs w:val="22"/>
              </w:rPr>
            </w:pPr>
            <w:r w:rsidRPr="68DB8106" w:rsidR="68DB8106">
              <w:rPr>
                <w:rFonts w:ascii="Calibri" w:hAnsi="Calibri" w:eastAsia="Calibri" w:cs="Calibri"/>
                <w:sz w:val="22"/>
                <w:szCs w:val="22"/>
              </w:rPr>
              <w:t xml:space="preserve"> </w:t>
            </w:r>
            <w:r w:rsidRPr="68DB8106" w:rsidR="607D95D8">
              <w:rPr>
                <w:rFonts w:ascii="Calibri" w:hAnsi="Calibri" w:eastAsia="Calibri" w:cs="Calibri"/>
                <w:sz w:val="22"/>
                <w:szCs w:val="22"/>
              </w:rPr>
              <w:t xml:space="preserve">Super Awesome </w:t>
            </w:r>
            <w:r w:rsidRPr="68DB8106" w:rsidR="53E5A13A">
              <w:rPr>
                <w:rFonts w:ascii="Calibri" w:hAnsi="Calibri" w:eastAsia="Calibri" w:cs="Calibri"/>
                <w:sz w:val="22"/>
                <w:szCs w:val="22"/>
              </w:rPr>
              <w:t xml:space="preserve">Project </w:t>
            </w:r>
            <w:r w:rsidRPr="68DB8106" w:rsidR="607D95D8">
              <w:rPr>
                <w:rFonts w:ascii="Calibri" w:hAnsi="Calibri" w:eastAsia="Calibri" w:cs="Calibri"/>
                <w:sz w:val="22"/>
                <w:szCs w:val="22"/>
              </w:rPr>
              <w:t>1 -</w:t>
            </w:r>
            <w:r w:rsidRPr="68DB8106" w:rsidR="73F7B9F4">
              <w:rPr>
                <w:rFonts w:ascii="Calibri" w:hAnsi="Calibri" w:eastAsia="Calibri" w:cs="Calibri"/>
                <w:sz w:val="22"/>
                <w:szCs w:val="22"/>
              </w:rPr>
              <w:t xml:space="preserve"> IL4343L56101803</w:t>
            </w:r>
            <w:r w:rsidRPr="68DB8106" w:rsidR="607D95D8">
              <w:rPr>
                <w:rFonts w:ascii="Calibri" w:hAnsi="Calibri" w:eastAsia="Calibri" w:cs="Calibri"/>
                <w:sz w:val="22"/>
                <w:szCs w:val="22"/>
              </w:rPr>
              <w:t xml:space="preserve"> ; Super Awesome </w:t>
            </w:r>
            <w:r w:rsidRPr="68DB8106" w:rsidR="370D18DF">
              <w:rPr>
                <w:rFonts w:ascii="Calibri" w:hAnsi="Calibri" w:eastAsia="Calibri" w:cs="Calibri"/>
                <w:sz w:val="22"/>
                <w:szCs w:val="22"/>
              </w:rPr>
              <w:t xml:space="preserve">Project </w:t>
            </w:r>
            <w:r w:rsidRPr="68DB8106" w:rsidR="607D95D8">
              <w:rPr>
                <w:rFonts w:ascii="Calibri" w:hAnsi="Calibri" w:eastAsia="Calibri" w:cs="Calibri"/>
                <w:sz w:val="22"/>
                <w:szCs w:val="22"/>
              </w:rPr>
              <w:t xml:space="preserve">2 - </w:t>
            </w:r>
            <w:r w:rsidRPr="68DB8106" w:rsidR="22965757">
              <w:rPr>
                <w:rFonts w:ascii="Calibri" w:hAnsi="Calibri" w:eastAsia="Calibri" w:cs="Calibri"/>
                <w:sz w:val="22"/>
                <w:szCs w:val="22"/>
              </w:rPr>
              <w:t>IL4359L56101902</w:t>
            </w:r>
          </w:p>
        </w:tc>
      </w:tr>
      <w:tr w:rsidR="68DB8106" w:rsidTr="68DB8106" w14:paraId="3A4C1176">
        <w:tc>
          <w:tcPr>
            <w:tcW w:w="4680" w:type="dxa"/>
            <w:tcMar/>
          </w:tcPr>
          <w:p w:rsidR="68DB8106" w:rsidRDefault="68DB8106" w14:paraId="2694CEF8" w14:textId="6BB17609">
            <w:r w:rsidRPr="68DB8106" w:rsidR="68DB8106">
              <w:rPr>
                <w:rFonts w:ascii="Calibri" w:hAnsi="Calibri" w:eastAsia="Calibri" w:cs="Calibri"/>
                <w:sz w:val="22"/>
                <w:szCs w:val="22"/>
              </w:rPr>
              <w:t xml:space="preserve">Name of CoC (list multiple if agency has grants in multiple CoCs): </w:t>
            </w:r>
          </w:p>
        </w:tc>
        <w:tc>
          <w:tcPr>
            <w:tcW w:w="4680" w:type="dxa"/>
            <w:tcMar/>
          </w:tcPr>
          <w:p w:rsidR="68DB8106" w:rsidRDefault="68DB8106" w14:paraId="5A1A22BA" w14:textId="2A42DA61">
            <w:r w:rsidRPr="68DB8106" w:rsidR="68DB8106">
              <w:rPr>
                <w:rFonts w:ascii="Calibri" w:hAnsi="Calibri" w:eastAsia="Calibri" w:cs="Calibri"/>
                <w:sz w:val="22"/>
                <w:szCs w:val="22"/>
              </w:rPr>
              <w:t>IL-510</w:t>
            </w:r>
          </w:p>
        </w:tc>
      </w:tr>
      <w:tr w:rsidR="68DB8106" w:rsidTr="68DB8106" w14:paraId="2E1ECE71">
        <w:tc>
          <w:tcPr>
            <w:tcW w:w="4680" w:type="dxa"/>
            <w:tcMar/>
          </w:tcPr>
          <w:p w:rsidR="68DB8106" w:rsidRDefault="68DB8106" w14:paraId="2B25EAEB" w14:textId="36A20B94">
            <w:r w:rsidRPr="68DB8106" w:rsidR="68DB8106">
              <w:rPr>
                <w:rFonts w:ascii="Calibri" w:hAnsi="Calibri" w:eastAsia="Calibri" w:cs="Calibri"/>
                <w:sz w:val="22"/>
                <w:szCs w:val="22"/>
              </w:rPr>
              <w:t>Declared disaster area where waiver will be used:</w:t>
            </w:r>
          </w:p>
        </w:tc>
        <w:tc>
          <w:tcPr>
            <w:tcW w:w="4680" w:type="dxa"/>
            <w:tcMar/>
          </w:tcPr>
          <w:p w:rsidR="68DB8106" w:rsidRDefault="68DB8106" w14:paraId="745770D4" w14:textId="0B8C0458">
            <w:r w:rsidRPr="68DB8106" w:rsidR="68DB8106">
              <w:rPr>
                <w:rFonts w:ascii="Calibri" w:hAnsi="Calibri" w:eastAsia="Calibri" w:cs="Calibri"/>
                <w:sz w:val="22"/>
                <w:szCs w:val="22"/>
              </w:rPr>
              <w:t xml:space="preserve">Illinois COVID-19 Pandemic (DR-4489); City of Chicago; Cook County </w:t>
            </w:r>
          </w:p>
        </w:tc>
      </w:tr>
    </w:tbl>
    <w:p w:rsidR="15909092" w:rsidP="68DB8106" w:rsidRDefault="15909092" w14:paraId="738139D9" w14:textId="357B70B2">
      <w:pPr>
        <w:spacing w:line="257" w:lineRule="auto"/>
      </w:pPr>
      <w:r w:rsidRPr="68DB8106" w:rsidR="15909092">
        <w:rPr>
          <w:rFonts w:ascii="Calibri" w:hAnsi="Calibri" w:eastAsia="Calibri" w:cs="Calibri"/>
          <w:noProof w:val="0"/>
          <w:sz w:val="22"/>
          <w:szCs w:val="22"/>
          <w:lang w:val="en-US"/>
        </w:rPr>
        <w:t xml:space="preserve"> </w:t>
      </w:r>
    </w:p>
    <w:p w:rsidR="15909092" w:rsidP="68DB8106" w:rsidRDefault="15909092" w14:paraId="0941C5DB" w14:textId="739CF791">
      <w:pPr>
        <w:spacing w:line="257" w:lineRule="auto"/>
      </w:pPr>
      <w:r w:rsidRPr="68DB8106" w:rsidR="15909092">
        <w:rPr>
          <w:rFonts w:ascii="Calibri" w:hAnsi="Calibri" w:eastAsia="Calibri" w:cs="Calibri"/>
          <w:noProof w:val="0"/>
          <w:sz w:val="22"/>
          <w:szCs w:val="22"/>
          <w:lang w:val="en-US"/>
        </w:rPr>
        <w:t>Items to be Waived Table:</w:t>
      </w:r>
    </w:p>
    <w:tbl>
      <w:tblPr>
        <w:tblStyle w:val="TableGrid"/>
        <w:tblW w:w="0" w:type="auto"/>
        <w:tblLayout w:type="fixed"/>
        <w:tblLook w:val="04A0" w:firstRow="1" w:lastRow="0" w:firstColumn="1" w:lastColumn="0" w:noHBand="0" w:noVBand="1"/>
      </w:tblPr>
      <w:tblGrid>
        <w:gridCol w:w="1605"/>
        <w:gridCol w:w="4635"/>
        <w:gridCol w:w="3120"/>
      </w:tblGrid>
      <w:tr w:rsidR="68DB8106" w:rsidTr="68DB8106" w14:paraId="48CAFDAF">
        <w:tc>
          <w:tcPr>
            <w:tcW w:w="1605" w:type="dxa"/>
            <w:tcMar/>
          </w:tcPr>
          <w:p w:rsidR="68DB8106" w:rsidRDefault="68DB8106" w14:paraId="1C3057DB" w14:textId="077D7698">
            <w:r w:rsidRPr="68DB8106" w:rsidR="68DB8106">
              <w:rPr>
                <w:rFonts w:ascii="Calibri" w:hAnsi="Calibri" w:eastAsia="Calibri" w:cs="Calibri"/>
                <w:sz w:val="22"/>
                <w:szCs w:val="22"/>
              </w:rPr>
              <w:t>Program</w:t>
            </w:r>
          </w:p>
        </w:tc>
        <w:tc>
          <w:tcPr>
            <w:tcW w:w="4635" w:type="dxa"/>
            <w:tcMar/>
          </w:tcPr>
          <w:p w:rsidR="68DB8106" w:rsidRDefault="68DB8106" w14:paraId="6A9C0432" w14:textId="58A793C4">
            <w:r w:rsidRPr="68DB8106" w:rsidR="68DB8106">
              <w:rPr>
                <w:rFonts w:ascii="Calibri" w:hAnsi="Calibri" w:eastAsia="Calibri" w:cs="Calibri"/>
                <w:sz w:val="22"/>
                <w:szCs w:val="22"/>
              </w:rPr>
              <w:t>Item to be Waived</w:t>
            </w:r>
          </w:p>
        </w:tc>
        <w:tc>
          <w:tcPr>
            <w:tcW w:w="3120" w:type="dxa"/>
            <w:tcMar/>
          </w:tcPr>
          <w:p w:rsidR="68DB8106" w:rsidRDefault="68DB8106" w14:paraId="6DCF60F7" w14:textId="4843E81A">
            <w:r w:rsidRPr="68DB8106" w:rsidR="68DB8106">
              <w:rPr>
                <w:rFonts w:ascii="Calibri" w:hAnsi="Calibri" w:eastAsia="Calibri" w:cs="Calibri"/>
                <w:sz w:val="22"/>
                <w:szCs w:val="22"/>
              </w:rPr>
              <w:t>Check if Yes</w:t>
            </w:r>
          </w:p>
        </w:tc>
      </w:tr>
      <w:tr w:rsidR="68DB8106" w:rsidTr="68DB8106" w14:paraId="559AEAE7">
        <w:tc>
          <w:tcPr>
            <w:tcW w:w="1605" w:type="dxa"/>
            <w:tcMar/>
          </w:tcPr>
          <w:p w:rsidR="68DB8106" w:rsidRDefault="68DB8106" w14:paraId="316AE82C" w14:textId="7CA453D5">
            <w:r w:rsidRPr="68DB8106" w:rsidR="68DB8106">
              <w:rPr>
                <w:rFonts w:ascii="Calibri" w:hAnsi="Calibri" w:eastAsia="Calibri" w:cs="Calibri"/>
                <w:sz w:val="22"/>
                <w:szCs w:val="22"/>
              </w:rPr>
              <w:t>CoC</w:t>
            </w:r>
          </w:p>
        </w:tc>
        <w:tc>
          <w:tcPr>
            <w:tcW w:w="4635" w:type="dxa"/>
            <w:tcMar/>
          </w:tcPr>
          <w:p w:rsidR="68DB8106" w:rsidP="68DB8106" w:rsidRDefault="68DB8106" w14:paraId="6AF4AEA3" w14:textId="54F9B42F">
            <w:pPr>
              <w:pStyle w:val="ListParagraph"/>
              <w:numPr>
                <w:ilvl w:val="0"/>
                <w:numId w:val="1"/>
              </w:numPr>
              <w:rPr>
                <w:rFonts w:ascii="Calibri" w:hAnsi="Calibri" w:eastAsia="Calibri" w:cs="Calibri" w:asciiTheme="minorAscii" w:hAnsiTheme="minorAscii" w:eastAsiaTheme="minorAscii" w:cstheme="minorAscii"/>
                <w:sz w:val="22"/>
                <w:szCs w:val="22"/>
              </w:rPr>
            </w:pPr>
            <w:r w:rsidR="68DB8106">
              <w:rPr/>
              <w:t>Fair Market Rent for Individual Units and Leasing Costs</w:t>
            </w:r>
          </w:p>
        </w:tc>
        <w:tc>
          <w:tcPr>
            <w:tcW w:w="3120" w:type="dxa"/>
            <w:tcMar/>
          </w:tcPr>
          <w:p w:rsidR="68DB8106" w:rsidRDefault="68DB8106" w14:paraId="7505EA57" w14:textId="1C9936EF">
            <w:r w:rsidRPr="68DB8106" w:rsidR="68DB8106">
              <w:rPr>
                <w:rFonts w:ascii="Calibri" w:hAnsi="Calibri" w:eastAsia="Calibri" w:cs="Calibri"/>
                <w:sz w:val="22"/>
                <w:szCs w:val="22"/>
              </w:rPr>
              <w:t xml:space="preserve"> </w:t>
            </w:r>
            <w:r w:rsidRPr="68DB8106" w:rsidR="3B53A2F4">
              <w:rPr>
                <w:rFonts w:ascii="Calibri" w:hAnsi="Calibri" w:eastAsia="Calibri" w:cs="Calibri"/>
                <w:sz w:val="22"/>
                <w:szCs w:val="22"/>
              </w:rPr>
              <w:t>Yes</w:t>
            </w:r>
          </w:p>
        </w:tc>
      </w:tr>
      <w:tr w:rsidR="68DB8106" w:rsidTr="68DB8106" w14:paraId="5B82A660">
        <w:tc>
          <w:tcPr>
            <w:tcW w:w="1605" w:type="dxa"/>
            <w:tcMar/>
          </w:tcPr>
          <w:p w:rsidR="68DB8106" w:rsidRDefault="68DB8106" w14:paraId="7D27E166" w14:textId="1321ADDB">
            <w:r w:rsidRPr="68DB8106" w:rsidR="68DB8106">
              <w:rPr>
                <w:rFonts w:ascii="Calibri" w:hAnsi="Calibri" w:eastAsia="Calibri" w:cs="Calibri"/>
                <w:sz w:val="22"/>
                <w:szCs w:val="22"/>
              </w:rPr>
              <w:t>CoC</w:t>
            </w:r>
          </w:p>
        </w:tc>
        <w:tc>
          <w:tcPr>
            <w:tcW w:w="4635" w:type="dxa"/>
            <w:tcMar/>
          </w:tcPr>
          <w:p w:rsidR="68DB8106" w:rsidP="68DB8106" w:rsidRDefault="68DB8106" w14:paraId="2415A12B" w14:textId="38E96256">
            <w:pPr>
              <w:pStyle w:val="ListParagraph"/>
              <w:numPr>
                <w:ilvl w:val="0"/>
                <w:numId w:val="1"/>
              </w:numPr>
              <w:rPr>
                <w:rFonts w:ascii="Calibri" w:hAnsi="Calibri" w:eastAsia="Calibri" w:cs="Calibri" w:asciiTheme="minorAscii" w:hAnsiTheme="minorAscii" w:eastAsiaTheme="minorAscii" w:cstheme="minorAscii"/>
                <w:sz w:val="22"/>
                <w:szCs w:val="22"/>
              </w:rPr>
            </w:pPr>
            <w:r w:rsidR="68DB8106">
              <w:rPr/>
              <w:t>Disability Documentation for Permanent Supportive Housing (PSH)</w:t>
            </w:r>
          </w:p>
        </w:tc>
        <w:tc>
          <w:tcPr>
            <w:tcW w:w="3120" w:type="dxa"/>
            <w:tcMar/>
          </w:tcPr>
          <w:p w:rsidR="68DB8106" w:rsidRDefault="68DB8106" w14:paraId="35FF2770" w14:textId="5CC5F382">
            <w:r w:rsidRPr="68DB8106" w:rsidR="68DB8106">
              <w:rPr>
                <w:rFonts w:ascii="Calibri" w:hAnsi="Calibri" w:eastAsia="Calibri" w:cs="Calibri"/>
                <w:sz w:val="22"/>
                <w:szCs w:val="22"/>
              </w:rPr>
              <w:t xml:space="preserve"> </w:t>
            </w:r>
            <w:r w:rsidRPr="68DB8106" w:rsidR="358CC7F2">
              <w:rPr>
                <w:rFonts w:ascii="Calibri" w:hAnsi="Calibri" w:eastAsia="Calibri" w:cs="Calibri"/>
                <w:sz w:val="22"/>
                <w:szCs w:val="22"/>
              </w:rPr>
              <w:t>Yes</w:t>
            </w:r>
          </w:p>
        </w:tc>
      </w:tr>
      <w:tr w:rsidR="68DB8106" w:rsidTr="68DB8106" w14:paraId="54E3E15E">
        <w:tc>
          <w:tcPr>
            <w:tcW w:w="1605" w:type="dxa"/>
            <w:tcMar/>
          </w:tcPr>
          <w:p w:rsidR="68DB8106" w:rsidRDefault="68DB8106" w14:paraId="06DF0B56" w14:textId="7BC8D017">
            <w:r w:rsidRPr="68DB8106" w:rsidR="68DB8106">
              <w:rPr>
                <w:rFonts w:ascii="Calibri" w:hAnsi="Calibri" w:eastAsia="Calibri" w:cs="Calibri"/>
                <w:sz w:val="22"/>
                <w:szCs w:val="22"/>
              </w:rPr>
              <w:t>CoC</w:t>
            </w:r>
          </w:p>
        </w:tc>
        <w:tc>
          <w:tcPr>
            <w:tcW w:w="4635" w:type="dxa"/>
            <w:tcMar/>
          </w:tcPr>
          <w:p w:rsidR="68DB8106" w:rsidP="68DB8106" w:rsidRDefault="68DB8106" w14:paraId="771CAB99" w14:textId="7BE394C6">
            <w:pPr>
              <w:pStyle w:val="ListParagraph"/>
              <w:numPr>
                <w:ilvl w:val="0"/>
                <w:numId w:val="1"/>
              </w:numPr>
              <w:rPr>
                <w:rFonts w:ascii="Calibri" w:hAnsi="Calibri" w:eastAsia="Calibri" w:cs="Calibri" w:asciiTheme="minorAscii" w:hAnsiTheme="minorAscii" w:eastAsiaTheme="minorAscii" w:cstheme="minorAscii"/>
                <w:sz w:val="22"/>
                <w:szCs w:val="22"/>
              </w:rPr>
            </w:pPr>
            <w:r w:rsidR="68DB8106">
              <w:rPr/>
              <w:t>Limit on Eligible Housing Search and Counseling Services</w:t>
            </w:r>
          </w:p>
        </w:tc>
        <w:tc>
          <w:tcPr>
            <w:tcW w:w="3120" w:type="dxa"/>
            <w:tcMar/>
          </w:tcPr>
          <w:p w:rsidR="68DB8106" w:rsidRDefault="68DB8106" w14:paraId="78CD5686" w14:textId="65190881">
            <w:r w:rsidRPr="68DB8106" w:rsidR="68DB8106">
              <w:rPr>
                <w:rFonts w:ascii="Calibri" w:hAnsi="Calibri" w:eastAsia="Calibri" w:cs="Calibri"/>
                <w:sz w:val="22"/>
                <w:szCs w:val="22"/>
              </w:rPr>
              <w:t xml:space="preserve"> </w:t>
            </w:r>
            <w:r w:rsidRPr="68DB8106" w:rsidR="48435C5D">
              <w:rPr>
                <w:rFonts w:ascii="Calibri" w:hAnsi="Calibri" w:eastAsia="Calibri" w:cs="Calibri"/>
                <w:sz w:val="22"/>
                <w:szCs w:val="22"/>
              </w:rPr>
              <w:t>Yes</w:t>
            </w:r>
          </w:p>
        </w:tc>
      </w:tr>
      <w:tr w:rsidR="68DB8106" w:rsidTr="68DB8106" w14:paraId="183EC2C4">
        <w:tc>
          <w:tcPr>
            <w:tcW w:w="1605" w:type="dxa"/>
            <w:tcMar/>
          </w:tcPr>
          <w:p w:rsidR="68DB8106" w:rsidRDefault="68DB8106" w14:paraId="2009CEFA" w14:textId="3D9FD4C8">
            <w:r w:rsidRPr="68DB8106" w:rsidR="68DB8106">
              <w:rPr>
                <w:rFonts w:ascii="Calibri" w:hAnsi="Calibri" w:eastAsia="Calibri" w:cs="Calibri"/>
                <w:sz w:val="22"/>
                <w:szCs w:val="22"/>
              </w:rPr>
              <w:t>CoC</w:t>
            </w:r>
          </w:p>
        </w:tc>
        <w:tc>
          <w:tcPr>
            <w:tcW w:w="4635" w:type="dxa"/>
            <w:tcMar/>
          </w:tcPr>
          <w:p w:rsidR="68DB8106" w:rsidP="68DB8106" w:rsidRDefault="68DB8106" w14:paraId="6C94EF2B" w14:textId="257DB64A">
            <w:pPr>
              <w:pStyle w:val="ListParagraph"/>
              <w:numPr>
                <w:ilvl w:val="0"/>
                <w:numId w:val="1"/>
              </w:numPr>
              <w:rPr>
                <w:rFonts w:ascii="Calibri" w:hAnsi="Calibri" w:eastAsia="Calibri" w:cs="Calibri" w:asciiTheme="minorAscii" w:hAnsiTheme="minorAscii" w:eastAsiaTheme="minorAscii" w:cstheme="minorAscii"/>
                <w:sz w:val="22"/>
                <w:szCs w:val="22"/>
              </w:rPr>
            </w:pPr>
            <w:r w:rsidR="68DB8106">
              <w:rPr/>
              <w:t>Permanent Housing-Rapid Re-housing Monthly Case Management</w:t>
            </w:r>
          </w:p>
        </w:tc>
        <w:tc>
          <w:tcPr>
            <w:tcW w:w="3120" w:type="dxa"/>
            <w:tcMar/>
          </w:tcPr>
          <w:p w:rsidR="68DB8106" w:rsidRDefault="68DB8106" w14:paraId="78272872" w14:textId="2BF0D2DD">
            <w:r w:rsidRPr="68DB8106" w:rsidR="68DB8106">
              <w:rPr>
                <w:rFonts w:ascii="Calibri" w:hAnsi="Calibri" w:eastAsia="Calibri" w:cs="Calibri"/>
                <w:sz w:val="22"/>
                <w:szCs w:val="22"/>
              </w:rPr>
              <w:t xml:space="preserve"> </w:t>
            </w:r>
          </w:p>
        </w:tc>
      </w:tr>
      <w:tr w:rsidR="68DB8106" w:rsidTr="68DB8106" w14:paraId="49A23E1A">
        <w:tc>
          <w:tcPr>
            <w:tcW w:w="1605" w:type="dxa"/>
            <w:tcMar/>
          </w:tcPr>
          <w:p w:rsidR="68DB8106" w:rsidRDefault="68DB8106" w14:paraId="3C22E831" w14:textId="4DE288E8">
            <w:r w:rsidRPr="68DB8106" w:rsidR="68DB8106">
              <w:rPr>
                <w:rFonts w:ascii="Calibri" w:hAnsi="Calibri" w:eastAsia="Calibri" w:cs="Calibri"/>
                <w:sz w:val="22"/>
                <w:szCs w:val="22"/>
              </w:rPr>
              <w:t>CoC</w:t>
            </w:r>
          </w:p>
        </w:tc>
        <w:tc>
          <w:tcPr>
            <w:tcW w:w="4635" w:type="dxa"/>
            <w:tcMar/>
          </w:tcPr>
          <w:p w:rsidR="68DB8106" w:rsidP="68DB8106" w:rsidRDefault="68DB8106" w14:paraId="46FB8570" w14:textId="121FB8BC">
            <w:pPr>
              <w:pStyle w:val="ListParagraph"/>
              <w:numPr>
                <w:ilvl w:val="0"/>
                <w:numId w:val="1"/>
              </w:numPr>
              <w:rPr>
                <w:rFonts w:ascii="Calibri" w:hAnsi="Calibri" w:eastAsia="Calibri" w:cs="Calibri" w:asciiTheme="minorAscii" w:hAnsiTheme="minorAscii" w:eastAsiaTheme="minorAscii" w:cstheme="minorAscii"/>
                <w:sz w:val="22"/>
                <w:szCs w:val="22"/>
              </w:rPr>
            </w:pPr>
            <w:r w:rsidR="68DB8106">
              <w:rPr/>
              <w:t>Housing Quality Standards (HQS): Initial Physical Inspection of Unit</w:t>
            </w:r>
          </w:p>
        </w:tc>
        <w:tc>
          <w:tcPr>
            <w:tcW w:w="3120" w:type="dxa"/>
            <w:tcMar/>
          </w:tcPr>
          <w:p w:rsidR="68DB8106" w:rsidRDefault="68DB8106" w14:paraId="0201BBC7" w14:textId="32FBEE6D">
            <w:r w:rsidRPr="68DB8106" w:rsidR="68DB8106">
              <w:rPr>
                <w:rFonts w:ascii="Calibri" w:hAnsi="Calibri" w:eastAsia="Calibri" w:cs="Calibri"/>
                <w:sz w:val="22"/>
                <w:szCs w:val="22"/>
              </w:rPr>
              <w:t xml:space="preserve"> </w:t>
            </w:r>
            <w:r w:rsidRPr="68DB8106" w:rsidR="7243D4E9">
              <w:rPr>
                <w:rFonts w:ascii="Calibri" w:hAnsi="Calibri" w:eastAsia="Calibri" w:cs="Calibri"/>
                <w:sz w:val="22"/>
                <w:szCs w:val="22"/>
              </w:rPr>
              <w:t>Yes</w:t>
            </w:r>
          </w:p>
        </w:tc>
      </w:tr>
      <w:tr w:rsidR="68DB8106" w:rsidTr="68DB8106" w14:paraId="4828D5F0">
        <w:tc>
          <w:tcPr>
            <w:tcW w:w="1605" w:type="dxa"/>
            <w:tcMar/>
          </w:tcPr>
          <w:p w:rsidR="68DB8106" w:rsidRDefault="68DB8106" w14:paraId="1D12C145" w14:textId="2FF5FAB0">
            <w:r w:rsidRPr="68DB8106" w:rsidR="68DB8106">
              <w:rPr>
                <w:rFonts w:ascii="Calibri" w:hAnsi="Calibri" w:eastAsia="Calibri" w:cs="Calibri"/>
                <w:sz w:val="22"/>
                <w:szCs w:val="22"/>
              </w:rPr>
              <w:t>CoC</w:t>
            </w:r>
          </w:p>
        </w:tc>
        <w:tc>
          <w:tcPr>
            <w:tcW w:w="4635" w:type="dxa"/>
            <w:tcMar/>
          </w:tcPr>
          <w:p w:rsidR="68DB8106" w:rsidP="68DB8106" w:rsidRDefault="68DB8106" w14:paraId="7E39A542" w14:textId="7A7D3426">
            <w:pPr>
              <w:pStyle w:val="ListParagraph"/>
              <w:numPr>
                <w:ilvl w:val="0"/>
                <w:numId w:val="1"/>
              </w:numPr>
              <w:rPr>
                <w:rFonts w:ascii="Calibri" w:hAnsi="Calibri" w:eastAsia="Calibri" w:cs="Calibri" w:asciiTheme="minorAscii" w:hAnsiTheme="minorAscii" w:eastAsiaTheme="minorAscii" w:cstheme="minorAscii"/>
                <w:sz w:val="22"/>
                <w:szCs w:val="22"/>
              </w:rPr>
            </w:pPr>
            <w:r w:rsidR="68DB8106">
              <w:rPr/>
              <w:t>Re-Inspection of Units</w:t>
            </w:r>
          </w:p>
        </w:tc>
        <w:tc>
          <w:tcPr>
            <w:tcW w:w="3120" w:type="dxa"/>
            <w:tcMar/>
          </w:tcPr>
          <w:p w:rsidR="68DB8106" w:rsidP="68DB8106" w:rsidRDefault="68DB8106" w14:paraId="7051626F" w14:textId="20E86A07">
            <w:pPr>
              <w:rPr>
                <w:rFonts w:ascii="Calibri" w:hAnsi="Calibri" w:eastAsia="Calibri" w:cs="Calibri"/>
                <w:sz w:val="22"/>
                <w:szCs w:val="22"/>
              </w:rPr>
            </w:pPr>
            <w:r w:rsidRPr="68DB8106" w:rsidR="68DB8106">
              <w:rPr>
                <w:rFonts w:ascii="Calibri" w:hAnsi="Calibri" w:eastAsia="Calibri" w:cs="Calibri"/>
                <w:sz w:val="22"/>
                <w:szCs w:val="22"/>
              </w:rPr>
              <w:t xml:space="preserve"> </w:t>
            </w:r>
            <w:r w:rsidRPr="68DB8106" w:rsidR="579FFE85">
              <w:rPr>
                <w:rFonts w:ascii="Calibri" w:hAnsi="Calibri" w:eastAsia="Calibri" w:cs="Calibri"/>
                <w:sz w:val="22"/>
                <w:szCs w:val="22"/>
              </w:rPr>
              <w:t>Yes</w:t>
            </w:r>
          </w:p>
        </w:tc>
      </w:tr>
      <w:tr w:rsidR="68DB8106" w:rsidTr="68DB8106" w14:paraId="68C1DD4C">
        <w:tc>
          <w:tcPr>
            <w:tcW w:w="1605" w:type="dxa"/>
            <w:tcMar/>
          </w:tcPr>
          <w:p w:rsidR="68DB8106" w:rsidRDefault="68DB8106" w14:paraId="0DD3A35B" w14:textId="6EBF740E">
            <w:r w:rsidRPr="68DB8106" w:rsidR="68DB8106">
              <w:rPr>
                <w:rFonts w:ascii="Calibri" w:hAnsi="Calibri" w:eastAsia="Calibri" w:cs="Calibri"/>
                <w:sz w:val="22"/>
                <w:szCs w:val="22"/>
              </w:rPr>
              <w:t>CoC</w:t>
            </w:r>
          </w:p>
        </w:tc>
        <w:tc>
          <w:tcPr>
            <w:tcW w:w="4635" w:type="dxa"/>
            <w:tcMar/>
          </w:tcPr>
          <w:p w:rsidR="68DB8106" w:rsidP="68DB8106" w:rsidRDefault="68DB8106" w14:paraId="6E7463D7" w14:textId="55E4FFBF">
            <w:pPr>
              <w:pStyle w:val="ListParagraph"/>
              <w:numPr>
                <w:ilvl w:val="0"/>
                <w:numId w:val="1"/>
              </w:numPr>
              <w:rPr>
                <w:rFonts w:ascii="Calibri" w:hAnsi="Calibri" w:eastAsia="Calibri" w:cs="Calibri" w:asciiTheme="minorAscii" w:hAnsiTheme="minorAscii" w:eastAsiaTheme="minorAscii" w:cstheme="minorAscii"/>
                <w:sz w:val="22"/>
                <w:szCs w:val="22"/>
              </w:rPr>
            </w:pPr>
            <w:r w:rsidR="68DB8106">
              <w:rPr/>
              <w:t>One-Year Lease Requirement (PSH)</w:t>
            </w:r>
          </w:p>
        </w:tc>
        <w:tc>
          <w:tcPr>
            <w:tcW w:w="3120" w:type="dxa"/>
            <w:tcMar/>
          </w:tcPr>
          <w:p w:rsidR="68DB8106" w:rsidP="68DB8106" w:rsidRDefault="68DB8106" w14:paraId="45DFDF3B" w14:textId="4E1A9DB9">
            <w:pPr>
              <w:rPr>
                <w:rFonts w:ascii="Calibri" w:hAnsi="Calibri" w:eastAsia="Calibri" w:cs="Calibri"/>
                <w:sz w:val="22"/>
                <w:szCs w:val="22"/>
              </w:rPr>
            </w:pPr>
            <w:r w:rsidRPr="68DB8106" w:rsidR="68DB8106">
              <w:rPr>
                <w:rFonts w:ascii="Calibri" w:hAnsi="Calibri" w:eastAsia="Calibri" w:cs="Calibri"/>
                <w:sz w:val="22"/>
                <w:szCs w:val="22"/>
              </w:rPr>
              <w:t xml:space="preserve"> </w:t>
            </w:r>
            <w:r w:rsidRPr="68DB8106" w:rsidR="0B9215B8">
              <w:rPr>
                <w:rFonts w:ascii="Calibri" w:hAnsi="Calibri" w:eastAsia="Calibri" w:cs="Calibri"/>
                <w:sz w:val="22"/>
                <w:szCs w:val="22"/>
              </w:rPr>
              <w:t>Yes</w:t>
            </w:r>
          </w:p>
        </w:tc>
      </w:tr>
      <w:tr w:rsidR="68DB8106" w:rsidTr="68DB8106" w14:paraId="14819221">
        <w:tc>
          <w:tcPr>
            <w:tcW w:w="1605" w:type="dxa"/>
            <w:tcMar/>
          </w:tcPr>
          <w:p w:rsidR="68DB8106" w:rsidRDefault="68DB8106" w14:paraId="0483886B" w14:textId="567BE116">
            <w:r w:rsidRPr="68DB8106" w:rsidR="68DB8106">
              <w:rPr>
                <w:rFonts w:ascii="Calibri" w:hAnsi="Calibri" w:eastAsia="Calibri" w:cs="Calibri"/>
                <w:sz w:val="22"/>
                <w:szCs w:val="22"/>
              </w:rPr>
              <w:t>HOPWA</w:t>
            </w:r>
          </w:p>
        </w:tc>
        <w:tc>
          <w:tcPr>
            <w:tcW w:w="4635" w:type="dxa"/>
            <w:tcMar/>
          </w:tcPr>
          <w:p w:rsidR="68DB8106" w:rsidP="68DB8106" w:rsidRDefault="68DB8106" w14:paraId="55417A40" w14:textId="59063E72">
            <w:pPr>
              <w:pStyle w:val="ListParagraph"/>
              <w:numPr>
                <w:ilvl w:val="0"/>
                <w:numId w:val="2"/>
              </w:numPr>
              <w:rPr>
                <w:rFonts w:ascii="Calibri" w:hAnsi="Calibri" w:eastAsia="Calibri" w:cs="Calibri" w:asciiTheme="minorAscii" w:hAnsiTheme="minorAscii" w:eastAsiaTheme="minorAscii" w:cstheme="minorAscii"/>
                <w:sz w:val="22"/>
                <w:szCs w:val="22"/>
              </w:rPr>
            </w:pPr>
            <w:r w:rsidR="68DB8106">
              <w:rPr/>
              <w:t>HOPWA - Self-Certification of Income and Credible Information on HIV Status</w:t>
            </w:r>
          </w:p>
        </w:tc>
        <w:tc>
          <w:tcPr>
            <w:tcW w:w="3120" w:type="dxa"/>
            <w:tcMar/>
          </w:tcPr>
          <w:p w:rsidR="68DB8106" w:rsidRDefault="68DB8106" w14:paraId="37FCCC36" w14:textId="61FBFECA">
            <w:r w:rsidRPr="68DB8106" w:rsidR="68DB8106">
              <w:rPr>
                <w:rFonts w:ascii="Calibri" w:hAnsi="Calibri" w:eastAsia="Calibri" w:cs="Calibri"/>
                <w:sz w:val="22"/>
                <w:szCs w:val="22"/>
              </w:rPr>
              <w:t xml:space="preserve"> </w:t>
            </w:r>
          </w:p>
        </w:tc>
      </w:tr>
      <w:tr w:rsidR="68DB8106" w:rsidTr="68DB8106" w14:paraId="7699B174">
        <w:tc>
          <w:tcPr>
            <w:tcW w:w="1605" w:type="dxa"/>
            <w:tcMar/>
          </w:tcPr>
          <w:p w:rsidR="68DB8106" w:rsidRDefault="68DB8106" w14:paraId="7DE5FA08" w14:textId="627F77C6">
            <w:r w:rsidRPr="68DB8106" w:rsidR="68DB8106">
              <w:rPr>
                <w:rFonts w:ascii="Calibri" w:hAnsi="Calibri" w:eastAsia="Calibri" w:cs="Calibri"/>
                <w:sz w:val="22"/>
                <w:szCs w:val="22"/>
              </w:rPr>
              <w:t>HOPWA</w:t>
            </w:r>
          </w:p>
        </w:tc>
        <w:tc>
          <w:tcPr>
            <w:tcW w:w="4635" w:type="dxa"/>
            <w:tcMar/>
          </w:tcPr>
          <w:p w:rsidR="68DB8106" w:rsidP="68DB8106" w:rsidRDefault="68DB8106" w14:paraId="5382C9D3" w14:textId="38B52FBA">
            <w:pPr>
              <w:pStyle w:val="ListParagraph"/>
              <w:numPr>
                <w:ilvl w:val="0"/>
                <w:numId w:val="2"/>
              </w:numPr>
              <w:rPr>
                <w:rFonts w:ascii="Calibri" w:hAnsi="Calibri" w:eastAsia="Calibri" w:cs="Calibri" w:asciiTheme="minorAscii" w:hAnsiTheme="minorAscii" w:eastAsiaTheme="minorAscii" w:cstheme="minorAscii"/>
                <w:sz w:val="22"/>
                <w:szCs w:val="22"/>
              </w:rPr>
            </w:pPr>
            <w:r w:rsidR="68DB8106">
              <w:rPr/>
              <w:t>HOPWA - FMR Rent Standard</w:t>
            </w:r>
          </w:p>
        </w:tc>
        <w:tc>
          <w:tcPr>
            <w:tcW w:w="3120" w:type="dxa"/>
            <w:tcMar/>
          </w:tcPr>
          <w:p w:rsidR="68DB8106" w:rsidRDefault="68DB8106" w14:paraId="52F5FE4E" w14:textId="53F5CDB1">
            <w:r w:rsidRPr="68DB8106" w:rsidR="68DB8106">
              <w:rPr>
                <w:rFonts w:ascii="Calibri" w:hAnsi="Calibri" w:eastAsia="Calibri" w:cs="Calibri"/>
                <w:sz w:val="22"/>
                <w:szCs w:val="22"/>
              </w:rPr>
              <w:t xml:space="preserve"> </w:t>
            </w:r>
          </w:p>
        </w:tc>
      </w:tr>
      <w:tr w:rsidR="68DB8106" w:rsidTr="68DB8106" w14:paraId="2502CD87">
        <w:tc>
          <w:tcPr>
            <w:tcW w:w="1605" w:type="dxa"/>
            <w:tcMar/>
          </w:tcPr>
          <w:p w:rsidR="68DB8106" w:rsidRDefault="68DB8106" w14:paraId="5D3BB27A" w14:textId="07D3B2C2">
            <w:r w:rsidRPr="68DB8106" w:rsidR="68DB8106">
              <w:rPr>
                <w:rFonts w:ascii="Calibri" w:hAnsi="Calibri" w:eastAsia="Calibri" w:cs="Calibri"/>
                <w:sz w:val="22"/>
                <w:szCs w:val="22"/>
              </w:rPr>
              <w:t>HOPWA</w:t>
            </w:r>
          </w:p>
        </w:tc>
        <w:tc>
          <w:tcPr>
            <w:tcW w:w="4635" w:type="dxa"/>
            <w:tcMar/>
          </w:tcPr>
          <w:p w:rsidR="68DB8106" w:rsidP="68DB8106" w:rsidRDefault="68DB8106" w14:paraId="127A1313" w14:textId="40D016AB">
            <w:pPr>
              <w:pStyle w:val="ListParagraph"/>
              <w:numPr>
                <w:ilvl w:val="0"/>
                <w:numId w:val="2"/>
              </w:numPr>
              <w:rPr>
                <w:rFonts w:ascii="Calibri" w:hAnsi="Calibri" w:eastAsia="Calibri" w:cs="Calibri" w:asciiTheme="minorAscii" w:hAnsiTheme="minorAscii" w:eastAsiaTheme="minorAscii" w:cstheme="minorAscii"/>
                <w:sz w:val="22"/>
                <w:szCs w:val="22"/>
              </w:rPr>
            </w:pPr>
            <w:r w:rsidR="68DB8106">
              <w:rPr/>
              <w:t>HOPWA - Property Standards for TBRA</w:t>
            </w:r>
          </w:p>
        </w:tc>
        <w:tc>
          <w:tcPr>
            <w:tcW w:w="3120" w:type="dxa"/>
            <w:tcMar/>
          </w:tcPr>
          <w:p w:rsidR="68DB8106" w:rsidRDefault="68DB8106" w14:paraId="09DB4280" w14:textId="5E58BBEA">
            <w:r w:rsidRPr="68DB8106" w:rsidR="68DB8106">
              <w:rPr>
                <w:rFonts w:ascii="Calibri" w:hAnsi="Calibri" w:eastAsia="Calibri" w:cs="Calibri"/>
                <w:sz w:val="22"/>
                <w:szCs w:val="22"/>
              </w:rPr>
              <w:t xml:space="preserve"> </w:t>
            </w:r>
          </w:p>
        </w:tc>
      </w:tr>
      <w:tr w:rsidR="68DB8106" w:rsidTr="68DB8106" w14:paraId="39FA7D71">
        <w:tc>
          <w:tcPr>
            <w:tcW w:w="1605" w:type="dxa"/>
            <w:tcMar/>
          </w:tcPr>
          <w:p w:rsidR="68DB8106" w:rsidRDefault="68DB8106" w14:paraId="42EAEBF3" w14:textId="3CD865CD">
            <w:r w:rsidRPr="68DB8106" w:rsidR="68DB8106">
              <w:rPr>
                <w:rFonts w:ascii="Calibri" w:hAnsi="Calibri" w:eastAsia="Calibri" w:cs="Calibri"/>
                <w:sz w:val="22"/>
                <w:szCs w:val="22"/>
              </w:rPr>
              <w:t>HOPWA</w:t>
            </w:r>
          </w:p>
        </w:tc>
        <w:tc>
          <w:tcPr>
            <w:tcW w:w="4635" w:type="dxa"/>
            <w:tcMar/>
          </w:tcPr>
          <w:p w:rsidR="68DB8106" w:rsidP="68DB8106" w:rsidRDefault="68DB8106" w14:paraId="66C0728E" w14:textId="5C4835B9">
            <w:pPr>
              <w:pStyle w:val="ListParagraph"/>
              <w:numPr>
                <w:ilvl w:val="0"/>
                <w:numId w:val="2"/>
              </w:numPr>
              <w:rPr>
                <w:rFonts w:ascii="Calibri" w:hAnsi="Calibri" w:eastAsia="Calibri" w:cs="Calibri" w:asciiTheme="minorAscii" w:hAnsiTheme="minorAscii" w:eastAsiaTheme="minorAscii" w:cstheme="minorAscii"/>
                <w:sz w:val="22"/>
                <w:szCs w:val="22"/>
              </w:rPr>
            </w:pPr>
            <w:r w:rsidR="68DB8106">
              <w:rPr/>
              <w:t>HOPWA Space and Security</w:t>
            </w:r>
          </w:p>
        </w:tc>
        <w:tc>
          <w:tcPr>
            <w:tcW w:w="3120" w:type="dxa"/>
            <w:tcMar/>
          </w:tcPr>
          <w:p w:rsidR="68DB8106" w:rsidRDefault="68DB8106" w14:paraId="112C39FD" w14:textId="44BE44B6">
            <w:r w:rsidRPr="68DB8106" w:rsidR="68DB8106">
              <w:rPr>
                <w:rFonts w:ascii="Calibri" w:hAnsi="Calibri" w:eastAsia="Calibri" w:cs="Calibri"/>
                <w:sz w:val="22"/>
                <w:szCs w:val="22"/>
              </w:rPr>
              <w:t xml:space="preserve"> </w:t>
            </w:r>
          </w:p>
        </w:tc>
      </w:tr>
    </w:tbl>
    <w:p w:rsidR="15909092" w:rsidP="68DB8106" w:rsidRDefault="15909092" w14:paraId="1620F96F" w14:textId="7A273904">
      <w:pPr>
        <w:spacing w:line="257" w:lineRule="auto"/>
      </w:pPr>
      <w:r w:rsidRPr="68DB8106" w:rsidR="15909092">
        <w:rPr>
          <w:rFonts w:ascii="Calibri" w:hAnsi="Calibri" w:eastAsia="Calibri" w:cs="Calibri"/>
          <w:noProof w:val="0"/>
          <w:sz w:val="22"/>
          <w:szCs w:val="22"/>
          <w:lang w:val="en-US"/>
        </w:rPr>
        <w:t xml:space="preserve"> </w:t>
      </w:r>
    </w:p>
    <w:p w:rsidR="15909092" w:rsidP="68DB8106" w:rsidRDefault="15909092" w14:paraId="6AA06DB6" w14:textId="5B04F714">
      <w:pPr>
        <w:spacing w:line="257" w:lineRule="auto"/>
      </w:pPr>
      <w:r w:rsidRPr="68DB8106" w:rsidR="15909092">
        <w:rPr>
          <w:rFonts w:ascii="Calibri" w:hAnsi="Calibri" w:eastAsia="Calibri" w:cs="Calibri"/>
          <w:noProof w:val="0"/>
          <w:sz w:val="22"/>
          <w:szCs w:val="22"/>
          <w:lang w:val="en-US"/>
        </w:rPr>
        <w:t>Sincerely,</w:t>
      </w:r>
    </w:p>
    <w:p w:rsidR="7515C253" w:rsidP="68DB8106" w:rsidRDefault="7515C253" w14:paraId="2FDE601A" w14:textId="42C99C56">
      <w:pPr>
        <w:pStyle w:val="Normal"/>
        <w:bidi w:val="0"/>
        <w:spacing w:before="0" w:beforeAutospacing="off" w:after="160" w:afterAutospacing="off" w:line="257" w:lineRule="auto"/>
        <w:ind w:left="0" w:right="0"/>
        <w:jc w:val="left"/>
      </w:pPr>
      <w:r w:rsidRPr="68DB8106" w:rsidR="7515C253">
        <w:rPr>
          <w:rFonts w:ascii="Calibri" w:hAnsi="Calibri" w:eastAsia="Calibri" w:cs="Calibri"/>
          <w:noProof w:val="0"/>
          <w:sz w:val="22"/>
          <w:szCs w:val="22"/>
          <w:lang w:val="en-US"/>
        </w:rPr>
        <w:t>Karen Kowal</w:t>
      </w:r>
    </w:p>
    <w:p w:rsidR="68DB8106" w:rsidP="68DB8106" w:rsidRDefault="68DB8106" w14:paraId="4C3F3E7C" w14:textId="107745E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363D86"/>
  <w15:docId w15:val="{a0f812a0-8f1e-44a5-a9de-0675491a0461}"/>
  <w:rsids>
    <w:rsidRoot w:val="2A363D86"/>
    <w:rsid w:val="0B9215B8"/>
    <w:rsid w:val="11DC5639"/>
    <w:rsid w:val="15909092"/>
    <w:rsid w:val="1C6C39BC"/>
    <w:rsid w:val="21787936"/>
    <w:rsid w:val="22965757"/>
    <w:rsid w:val="22A1E5B5"/>
    <w:rsid w:val="2A363D86"/>
    <w:rsid w:val="2BBA02B1"/>
    <w:rsid w:val="2D0A0C65"/>
    <w:rsid w:val="358CC7F2"/>
    <w:rsid w:val="370D18DF"/>
    <w:rsid w:val="396EBB0D"/>
    <w:rsid w:val="3B53A2F4"/>
    <w:rsid w:val="45A8ABD9"/>
    <w:rsid w:val="48435C5D"/>
    <w:rsid w:val="53E5A13A"/>
    <w:rsid w:val="579FFE85"/>
    <w:rsid w:val="58EE529B"/>
    <w:rsid w:val="5ADD9C69"/>
    <w:rsid w:val="607D95D8"/>
    <w:rsid w:val="68DB8106"/>
    <w:rsid w:val="706EE31D"/>
    <w:rsid w:val="7243D4E9"/>
    <w:rsid w:val="73F7B9F4"/>
    <w:rsid w:val="7515C253"/>
    <w:rsid w:val="7DD8B5C4"/>
    <w:rsid w:val="7FA133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f7db43ee0bc24766" Type="http://schemas.openxmlformats.org/officeDocument/2006/relationships/numbering" Target="/word/numbering.xml"/><Relationship Id="Rada95320f4c0418d" Type="http://schemas.openxmlformats.org/officeDocument/2006/relationships/hyperlink" Target="mailto:kkowal@superawesome.org"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4D0FDDD9E1E4488FA2FBFA05B07E4" ma:contentTypeVersion="4" ma:contentTypeDescription="Create a new document." ma:contentTypeScope="" ma:versionID="bac01556e49a92c2963dc73d14e7b101">
  <xsd:schema xmlns:xsd="http://www.w3.org/2001/XMLSchema" xmlns:xs="http://www.w3.org/2001/XMLSchema" xmlns:p="http://schemas.microsoft.com/office/2006/metadata/properties" xmlns:ns2="36cd072f-c1b5-4d4b-b872-786d06b828cf" targetNamespace="http://schemas.microsoft.com/office/2006/metadata/properties" ma:root="true" ma:fieldsID="a68d5e5f8aaa21833cea54a5ad6a6631" ns2:_="">
    <xsd:import namespace="36cd072f-c1b5-4d4b-b872-786d06b82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d072f-c1b5-4d4b-b872-786d06b82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AEE51-6DB9-470B-95A1-ADC97CEF6B9D}"/>
</file>

<file path=customXml/itemProps2.xml><?xml version="1.0" encoding="utf-8"?>
<ds:datastoreItem xmlns:ds="http://schemas.openxmlformats.org/officeDocument/2006/customXml" ds:itemID="{902BAFA0-69E0-4590-AC08-7ECE1B8BE82A}"/>
</file>

<file path=customXml/itemProps3.xml><?xml version="1.0" encoding="utf-8"?>
<ds:datastoreItem xmlns:ds="http://schemas.openxmlformats.org/officeDocument/2006/customXml" ds:itemID="{0EE5CC43-402C-4F42-9FE1-27BA37E57B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Fabbrini</dc:creator>
  <cp:keywords/>
  <dc:description/>
  <cp:lastModifiedBy>Jennifer Fabbrini</cp:lastModifiedBy>
  <dcterms:created xsi:type="dcterms:W3CDTF">2020-04-06T16:39:18Z</dcterms:created>
  <dcterms:modified xsi:type="dcterms:W3CDTF">2020-04-06T16:45:36Z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0x0101000454D0FDDD9E1E4488FA2FBFA05B07E4</vt:lpwstr>
  </property>
</Properties>
</file>